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39" w:rsidRPr="00A00C33" w:rsidRDefault="00ED6200" w:rsidP="00077140">
      <w:pPr>
        <w:spacing w:after="0" w:line="240" w:lineRule="auto"/>
        <w:jc w:val="center"/>
        <w:rPr>
          <w:b/>
        </w:rPr>
      </w:pPr>
      <w:r w:rsidRPr="00A00C33">
        <w:rPr>
          <w:b/>
        </w:rPr>
        <w:t xml:space="preserve">ПОЛОЖЕНИЕ </w:t>
      </w:r>
    </w:p>
    <w:p w:rsidR="00AB7639" w:rsidRPr="00A00C33" w:rsidRDefault="00ED6200" w:rsidP="00077140">
      <w:pPr>
        <w:spacing w:after="0" w:line="240" w:lineRule="auto"/>
        <w:jc w:val="center"/>
        <w:rPr>
          <w:b/>
        </w:rPr>
      </w:pPr>
      <w:r w:rsidRPr="00A00C33">
        <w:rPr>
          <w:b/>
          <w:lang w:val="en-US"/>
        </w:rPr>
        <w:t>I</w:t>
      </w:r>
      <w:r w:rsidRPr="00A00C33">
        <w:rPr>
          <w:b/>
        </w:rPr>
        <w:t xml:space="preserve"> областного фестиваля-конкурса</w:t>
      </w:r>
      <w:r w:rsidR="00A00C33">
        <w:rPr>
          <w:b/>
        </w:rPr>
        <w:t xml:space="preserve"> </w:t>
      </w:r>
      <w:r w:rsidRPr="00A00C33">
        <w:rPr>
          <w:b/>
        </w:rPr>
        <w:t>молодых исполнителей эстрадной и джазовой вокальной музыки</w:t>
      </w:r>
      <w:r w:rsidR="00A00C33">
        <w:rPr>
          <w:b/>
        </w:rPr>
        <w:t xml:space="preserve"> </w:t>
      </w:r>
      <w:r w:rsidRPr="00A00C33">
        <w:rPr>
          <w:b/>
        </w:rPr>
        <w:t>«Ветер перемен»</w:t>
      </w:r>
    </w:p>
    <w:p w:rsidR="00AB7639" w:rsidRPr="00A00C33" w:rsidRDefault="00EB5005" w:rsidP="00A00C33">
      <w:pPr>
        <w:spacing w:after="0" w:line="240" w:lineRule="auto"/>
        <w:jc w:val="center"/>
      </w:pPr>
      <w:r w:rsidRPr="00A00C33">
        <w:t xml:space="preserve">9 </w:t>
      </w:r>
      <w:r w:rsidR="00243A7B" w:rsidRPr="00A00C33">
        <w:t>апреля</w:t>
      </w:r>
      <w:r w:rsidR="00ED6200" w:rsidRPr="00A00C33">
        <w:t xml:space="preserve"> 202</w:t>
      </w:r>
      <w:r w:rsidR="00243A7B" w:rsidRPr="00A00C33">
        <w:t>1</w:t>
      </w:r>
      <w:r w:rsidR="00ED6200" w:rsidRPr="00A00C33">
        <w:t xml:space="preserve"> года</w:t>
      </w:r>
      <w:r w:rsidR="00A00C33">
        <w:t xml:space="preserve">, </w:t>
      </w:r>
      <w:r w:rsidR="00ED6200" w:rsidRPr="00A00C33">
        <w:t>г.Екатеринбург</w:t>
      </w:r>
    </w:p>
    <w:p w:rsidR="00AB7639" w:rsidRPr="00A00C33" w:rsidRDefault="00AB7639" w:rsidP="00A00C33">
      <w:pPr>
        <w:spacing w:after="0" w:line="240" w:lineRule="auto"/>
        <w:ind w:firstLine="709"/>
        <w:jc w:val="center"/>
      </w:pPr>
    </w:p>
    <w:p w:rsidR="00AB7639" w:rsidRPr="00A00C33" w:rsidRDefault="00ED6200" w:rsidP="00A00C33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 w:rsidRPr="00A00C33">
        <w:rPr>
          <w:b/>
        </w:rPr>
        <w:t>Учредители конкурса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AB7639" w:rsidRPr="00A00C33" w:rsidRDefault="00ED6200" w:rsidP="00A00C33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</w:pPr>
      <w:r w:rsidRPr="00A00C33">
        <w:rPr>
          <w:b/>
        </w:rPr>
        <w:t>Организатор конкурса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Государственное бюджетное профессиональное образовательное учреждение Свердловской области «Свердловский колледж искусств и культуры», предметно-цикловая комиссия «Музыкальное искусство эстрады. Эстрадное пение».</w:t>
      </w:r>
    </w:p>
    <w:p w:rsidR="00AB7639" w:rsidRPr="00A00C33" w:rsidRDefault="00ED6200" w:rsidP="00A00C33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 w:rsidRPr="00A00C33">
        <w:rPr>
          <w:b/>
        </w:rPr>
        <w:t>Время и место проведения</w:t>
      </w:r>
    </w:p>
    <w:p w:rsidR="00142E62" w:rsidRPr="00A00C33" w:rsidRDefault="00142E62" w:rsidP="00A00C33">
      <w:pPr>
        <w:widowControl w:val="0"/>
        <w:snapToGrid w:val="0"/>
        <w:spacing w:after="0" w:line="240" w:lineRule="auto"/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 w:rsidRPr="00A00C33">
        <w:rPr>
          <w:rFonts w:ascii="yandex-sans" w:hAnsi="yandex-sans"/>
          <w:color w:val="000000"/>
          <w:shd w:val="clear" w:color="auto" w:fill="FFFFFF"/>
        </w:rPr>
        <w:t>Конкурс проводится заочно в один тур (по видеозаписям).</w:t>
      </w:r>
    </w:p>
    <w:p w:rsidR="00AB7639" w:rsidRPr="00A00C33" w:rsidRDefault="00ED6200" w:rsidP="00A00C33">
      <w:pPr>
        <w:widowControl w:val="0"/>
        <w:snapToGrid w:val="0"/>
        <w:spacing w:after="0" w:line="240" w:lineRule="auto"/>
        <w:ind w:firstLine="709"/>
        <w:jc w:val="both"/>
        <w:rPr>
          <w:b/>
          <w:bCs/>
        </w:rPr>
      </w:pPr>
      <w:r w:rsidRPr="00A00C33">
        <w:rPr>
          <w:b/>
          <w:bCs/>
        </w:rPr>
        <w:t xml:space="preserve">Цель и задачи 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rPr>
          <w:b/>
        </w:rPr>
        <w:t xml:space="preserve">Основная цель конкурса </w:t>
      </w:r>
      <w:r w:rsidRPr="00A00C33">
        <w:sym w:font="Symbol" w:char="F02D"/>
      </w:r>
      <w:r w:rsidRPr="00A00C33">
        <w:t xml:space="preserve"> развитие творческого потенциала детей и молодежи, создание условий для выявления новых талантливых исполнителей и коллективов в различных направлениях вокальной эстрадной и джазовой музыки.</w:t>
      </w:r>
    </w:p>
    <w:p w:rsidR="00AB7639" w:rsidRPr="00A00C33" w:rsidRDefault="00ED6200" w:rsidP="00A00C33">
      <w:pPr>
        <w:spacing w:after="0" w:line="240" w:lineRule="auto"/>
        <w:ind w:firstLine="709"/>
        <w:jc w:val="both"/>
        <w:rPr>
          <w:b/>
          <w:bCs/>
        </w:rPr>
      </w:pPr>
      <w:r w:rsidRPr="00A00C33">
        <w:rPr>
          <w:b/>
        </w:rPr>
        <w:t>Задачи конкурса:</w:t>
      </w:r>
    </w:p>
    <w:p w:rsidR="00AB7639" w:rsidRPr="00A00C33" w:rsidRDefault="00ED6200" w:rsidP="00A00C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00C33">
        <w:t>воспитание культуры общения, толерантности, расширение культурных дружеских связей;</w:t>
      </w:r>
    </w:p>
    <w:p w:rsidR="00AB7639" w:rsidRPr="00A00C33" w:rsidRDefault="00ED6200" w:rsidP="00A00C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00C33">
        <w:t xml:space="preserve">выявление и поддержка талантливых исполнителей, коллективов, педагогов в различных направлениях вокально-эстрадного исполнительского искусства; </w:t>
      </w:r>
    </w:p>
    <w:p w:rsidR="00AB7639" w:rsidRPr="00A00C33" w:rsidRDefault="00ED6200" w:rsidP="00A00C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00C33">
        <w:t>совершенствование профессионального мастерства и исполнительской культуры исполнителей вокальной эстрадной музыки;</w:t>
      </w:r>
    </w:p>
    <w:p w:rsidR="00AB7639" w:rsidRPr="00A00C33" w:rsidRDefault="00ED6200" w:rsidP="00A00C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00C33">
        <w:t>обмен творческим опытом преподавателей, руководителей и участников вокально-эстрадных коллективов;</w:t>
      </w:r>
    </w:p>
    <w:p w:rsidR="00AB7639" w:rsidRPr="00A00C33" w:rsidRDefault="00ED6200" w:rsidP="00A00C3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00C33">
        <w:t>воспитание и формирование эстетических вкусов исполнителей и зрителей на примере лучших образцов эстрадного искусства.</w:t>
      </w:r>
    </w:p>
    <w:p w:rsidR="00AB7639" w:rsidRPr="00A00C33" w:rsidRDefault="00ED6200" w:rsidP="00A00C33">
      <w:pPr>
        <w:spacing w:after="0" w:line="240" w:lineRule="auto"/>
        <w:ind w:firstLine="709"/>
        <w:jc w:val="both"/>
        <w:rPr>
          <w:b/>
          <w:bCs/>
        </w:rPr>
      </w:pPr>
      <w:r w:rsidRPr="00A00C33">
        <w:rPr>
          <w:b/>
          <w:bCs/>
        </w:rPr>
        <w:t>5.  Условия проведения конкурса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5.1. Фестиваль-конкурс проводится для детских и молодежных вокально-эстрадных коллективов, а также солистов ДМШ, ДШИ, УДОД и других образовательных учреждений, учреждений культуры Свердловской области.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5.2. В Фестивале-конкурсе «</w:t>
      </w:r>
      <w:r w:rsidR="00243A7B" w:rsidRPr="00A00C33">
        <w:t>Ветер перемен</w:t>
      </w:r>
      <w:r w:rsidRPr="00A00C33">
        <w:t xml:space="preserve">» участвуют исполнители эстрадных песен в номинациях:  </w:t>
      </w:r>
    </w:p>
    <w:p w:rsidR="00AB7639" w:rsidRPr="00A00C33" w:rsidRDefault="00ED6200" w:rsidP="00A00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00C33">
        <w:t xml:space="preserve">- солисты </w:t>
      </w:r>
    </w:p>
    <w:p w:rsidR="00AB7639" w:rsidRPr="00A00C33" w:rsidRDefault="00ED6200" w:rsidP="00A00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00C33">
        <w:t xml:space="preserve">- ансамбли (дуэт, трио, квартет и т. д.), </w:t>
      </w:r>
    </w:p>
    <w:p w:rsidR="00AB7639" w:rsidRPr="00A00C33" w:rsidRDefault="00ED6200" w:rsidP="00A00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00C33">
        <w:t xml:space="preserve">- хоровые ансамбли (свыше 10 человек). </w:t>
      </w:r>
    </w:p>
    <w:p w:rsidR="00AB7639" w:rsidRPr="00A00C33" w:rsidRDefault="00ED6200" w:rsidP="00A00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A00C33">
        <w:t>5.</w:t>
      </w:r>
      <w:r w:rsidR="00A00C33">
        <w:t>3</w:t>
      </w:r>
      <w:r w:rsidRPr="00A00C33">
        <w:t xml:space="preserve">. Использование фонограмм «плюс» не допускается.  </w:t>
      </w:r>
    </w:p>
    <w:p w:rsidR="00AB7639" w:rsidRPr="00A00C33" w:rsidRDefault="00ED6200" w:rsidP="00A00C33">
      <w:pPr>
        <w:spacing w:after="0" w:line="240" w:lineRule="auto"/>
        <w:ind w:firstLine="709"/>
        <w:jc w:val="both"/>
        <w:rPr>
          <w:b/>
        </w:rPr>
      </w:pPr>
      <w:r w:rsidRPr="00A00C33">
        <w:rPr>
          <w:b/>
        </w:rPr>
        <w:t>6. Возрастные категории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6.1. Возраст участников фестиваля-конкурса от 6 до 25 лет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Участники  конкурсной  программы выступают в четырех возрастных группах: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Младшая возрастная группа – от 6 до 10 лет,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Средняя возрастная группа – от 11 до 13 лет,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Старшая возрастная  группа – от 14 до 17 лет,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t>Молодежная возрастная группа – от 18 до 25 лет.</w:t>
      </w:r>
    </w:p>
    <w:p w:rsidR="00AB7639" w:rsidRPr="00A00C33" w:rsidRDefault="00ED6200" w:rsidP="00A00C33">
      <w:pPr>
        <w:spacing w:after="0" w:line="240" w:lineRule="auto"/>
        <w:ind w:firstLine="709"/>
        <w:jc w:val="both"/>
        <w:rPr>
          <w:b/>
          <w:bCs/>
        </w:rPr>
      </w:pPr>
      <w:r w:rsidRPr="00A00C33">
        <w:rPr>
          <w:b/>
        </w:rPr>
        <w:t>7</w:t>
      </w:r>
      <w:r w:rsidRPr="00A00C33">
        <w:t xml:space="preserve">.  </w:t>
      </w:r>
      <w:r w:rsidRPr="00A00C33">
        <w:rPr>
          <w:b/>
          <w:bCs/>
        </w:rPr>
        <w:t>Конкурсные требования</w:t>
      </w:r>
      <w:r w:rsidR="00A00C33">
        <w:rPr>
          <w:b/>
          <w:bCs/>
        </w:rPr>
        <w:t xml:space="preserve"> и требования к видеозаписям</w:t>
      </w:r>
    </w:p>
    <w:p w:rsidR="00AB7639" w:rsidRDefault="00ED6200" w:rsidP="00A00C33">
      <w:pPr>
        <w:spacing w:after="0" w:line="240" w:lineRule="auto"/>
        <w:ind w:firstLine="709"/>
        <w:jc w:val="both"/>
      </w:pPr>
      <w:r w:rsidRPr="00A00C33">
        <w:t>7.1. Конкурсная программа должна состоять из двух разнохарактерных произведений.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7.2. Видеозапись производится без выключения и остановки видеокамеры с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начала и до конца конкурсного номера участника конкурса. Последующая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обработка видео и аудиозаписи не допускается. Положение видеокамеры –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горизонтальное. Видео должно быть хорошего качества и без эффекта «дрожащих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 xml:space="preserve">рук». Видео должно быть размещено на </w:t>
      </w:r>
      <w:proofErr w:type="spellStart"/>
      <w:r w:rsidRPr="00A00C33">
        <w:rPr>
          <w:rFonts w:ascii="yandex-sans" w:hAnsi="yandex-sans"/>
          <w:color w:val="000000"/>
          <w:sz w:val="23"/>
          <w:szCs w:val="23"/>
        </w:rPr>
        <w:t>YouTube</w:t>
      </w:r>
      <w:proofErr w:type="spellEnd"/>
      <w:r w:rsidRPr="00A00C33">
        <w:rPr>
          <w:rFonts w:ascii="yandex-sans" w:hAnsi="yandex-sans"/>
          <w:color w:val="000000"/>
          <w:sz w:val="23"/>
          <w:szCs w:val="23"/>
        </w:rPr>
        <w:t>, или ином видео-хостинге со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следующим названием: Название номера, ФИО или наименование коллектива</w:t>
      </w:r>
    </w:p>
    <w:p w:rsidR="00A00C33" w:rsidRPr="00A00C33" w:rsidRDefault="00A00C33" w:rsidP="00A00C33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A00C33">
        <w:rPr>
          <w:rFonts w:ascii="yandex-sans" w:hAnsi="yandex-sans"/>
          <w:color w:val="000000"/>
          <w:sz w:val="23"/>
          <w:szCs w:val="23"/>
        </w:rPr>
        <w:t>Участника, номинация, дата записи.</w:t>
      </w:r>
    </w:p>
    <w:p w:rsidR="00A00C33" w:rsidRPr="00A00C33" w:rsidRDefault="00A00C33" w:rsidP="00077140">
      <w:pPr>
        <w:spacing w:after="0" w:line="240" w:lineRule="auto"/>
        <w:ind w:firstLine="709"/>
        <w:jc w:val="both"/>
      </w:pP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rPr>
          <w:b/>
          <w:bCs/>
        </w:rPr>
        <w:t>8.Жюри конкурса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8.1. В состав жюри входит не менее 3-х ведущих деятелей культуры и искусства, преподавателей средних и высших профессиональных образовательных учреждений искусства и культуры, представителей концертных организаций, руководителей и участников вокально-эстрадных коллективов.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8.2. Состав жюри фестиваля-конкурса формируется организационным комитетом.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rPr>
          <w:b/>
          <w:bCs/>
          <w:lang w:eastAsia="en-US"/>
        </w:rPr>
        <w:t>9.</w:t>
      </w:r>
      <w:r w:rsidRPr="00A00C33">
        <w:rPr>
          <w:b/>
        </w:rPr>
        <w:t>Критерии оценки конкурсантов</w:t>
      </w:r>
      <w:r w:rsidRPr="00A00C33">
        <w:t>:</w:t>
      </w:r>
    </w:p>
    <w:p w:rsidR="00AB7639" w:rsidRPr="00A00C33" w:rsidRDefault="00ED6200" w:rsidP="00077140">
      <w:pPr>
        <w:spacing w:after="0" w:line="240" w:lineRule="auto"/>
        <w:ind w:firstLine="709"/>
        <w:jc w:val="both"/>
        <w:rPr>
          <w:color w:val="FF0000"/>
        </w:rPr>
      </w:pPr>
      <w:r w:rsidRPr="00A00C33">
        <w:t>9.1. Жюри определяет победителей в каждой конкурсной номинации</w:t>
      </w:r>
      <w:r w:rsidRPr="00A00C33">
        <w:rPr>
          <w:color w:val="FF0000"/>
        </w:rPr>
        <w:t>.</w:t>
      </w:r>
    </w:p>
    <w:p w:rsidR="00AB7639" w:rsidRPr="00A00C33" w:rsidRDefault="00ED6200" w:rsidP="00077140">
      <w:pPr>
        <w:tabs>
          <w:tab w:val="left" w:pos="1606"/>
          <w:tab w:val="left" w:pos="3213"/>
          <w:tab w:val="left" w:pos="5355"/>
          <w:tab w:val="left" w:pos="7497"/>
        </w:tabs>
        <w:spacing w:after="0" w:line="240" w:lineRule="auto"/>
        <w:ind w:firstLine="709"/>
        <w:jc w:val="both"/>
      </w:pPr>
      <w:r w:rsidRPr="00A00C33">
        <w:t xml:space="preserve">9.2. Выступление конкурсантов оцениваются по 100-бальной системе. 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Критерии оценки выступления: </w:t>
      </w:r>
    </w:p>
    <w:p w:rsidR="00AB7639" w:rsidRPr="00A00C33" w:rsidRDefault="00ED6200" w:rsidP="00077140">
      <w:pPr>
        <w:pStyle w:val="a5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00C33">
        <w:rPr>
          <w:color w:val="000000"/>
        </w:rPr>
        <w:t>- Исполнительское мастерство, профессионализм (качество исполнения произведений, техника исполнения, качество звука и пр.)</w:t>
      </w:r>
    </w:p>
    <w:p w:rsidR="00AB7639" w:rsidRPr="00A00C33" w:rsidRDefault="00ED6200" w:rsidP="00077140">
      <w:pPr>
        <w:pStyle w:val="a5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00C33">
        <w:rPr>
          <w:color w:val="000000"/>
        </w:rPr>
        <w:t>- Подбор репертуара (соответствие исполняемых произведений техническим и возрастным особенностям исполнителя, художественная ценность произведений, сложность репертуара)</w:t>
      </w:r>
    </w:p>
    <w:p w:rsidR="00AB7639" w:rsidRPr="00A00C33" w:rsidRDefault="00ED6200" w:rsidP="00077140">
      <w:pPr>
        <w:pStyle w:val="a5"/>
        <w:spacing w:before="0" w:beforeAutospacing="0" w:after="0" w:afterAutospacing="0" w:line="240" w:lineRule="auto"/>
        <w:ind w:firstLine="709"/>
        <w:jc w:val="both"/>
        <w:rPr>
          <w:color w:val="000000"/>
        </w:rPr>
      </w:pPr>
      <w:r w:rsidRPr="00A00C33">
        <w:rPr>
          <w:color w:val="000000"/>
        </w:rPr>
        <w:t>- Сценическая культура и общее художественно-музыкальное впечатление (артистизм и уровень сценической культуры, эмоциональность, выразительность, глубина и яркость воплощения художественного образа исполняемых произведений, костюм и пр.)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от 90 до 99 баллов </w:t>
      </w:r>
      <w:proofErr w:type="gramStart"/>
      <w:r w:rsidRPr="00A00C33">
        <w:t>-  лауреаты</w:t>
      </w:r>
      <w:proofErr w:type="gramEnd"/>
      <w:r w:rsidRPr="00A00C33">
        <w:t xml:space="preserve"> 1 степени; от 80 до 89 баллов -  лауреаты 2 степени; от 70 до 79 – лауреаты 3 степени.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Участникам конкурса, набравшим от 50 до 59 баллов, вручаются благодарственные письма за участие в конкурсе.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9.</w:t>
      </w:r>
      <w:r w:rsidR="00A00C33">
        <w:t>5</w:t>
      </w:r>
      <w:r w:rsidRPr="00A00C33">
        <w:t xml:space="preserve">. Гран-При не может быть присужден более чем одному конкурсанту. </w:t>
      </w:r>
    </w:p>
    <w:p w:rsidR="00AB7639" w:rsidRPr="00A00C33" w:rsidRDefault="00A00C33" w:rsidP="00077140">
      <w:pPr>
        <w:spacing w:after="0" w:line="240" w:lineRule="auto"/>
        <w:ind w:firstLine="709"/>
        <w:jc w:val="both"/>
      </w:pPr>
      <w:r>
        <w:t>9.6</w:t>
      </w:r>
      <w:r w:rsidR="00ED6200" w:rsidRPr="00A00C33"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AB7639" w:rsidRPr="00A00C33" w:rsidRDefault="00A00C33" w:rsidP="00077140">
      <w:pPr>
        <w:spacing w:after="0" w:line="240" w:lineRule="auto"/>
        <w:ind w:firstLine="709"/>
        <w:jc w:val="both"/>
      </w:pPr>
      <w:r>
        <w:t>9.7</w:t>
      </w:r>
      <w:r w:rsidR="00ED6200" w:rsidRPr="00A00C33">
        <w:t>. Оценки из протоколов каждого члена жюри и решение жюри по результатам конкурса фиксируются в общем протоколе</w:t>
      </w:r>
      <w:r>
        <w:t>.</w:t>
      </w:r>
    </w:p>
    <w:p w:rsidR="00AB7639" w:rsidRPr="00A00C33" w:rsidRDefault="00A00C33" w:rsidP="00077140">
      <w:pPr>
        <w:spacing w:after="0" w:line="240" w:lineRule="auto"/>
        <w:ind w:firstLine="709"/>
        <w:jc w:val="both"/>
      </w:pPr>
      <w:r>
        <w:t>9.8</w:t>
      </w:r>
      <w:r w:rsidR="00ED6200" w:rsidRPr="00A00C33">
        <w:t>. Решение жюри оглашается в день проведения конкурса. Решение жюри пересмотру не подлежит.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9.</w:t>
      </w:r>
      <w:r w:rsidR="00A00C33">
        <w:t>9</w:t>
      </w:r>
      <w:r w:rsidRPr="00A00C33">
        <w:t>. Результаты конкурса утверждаются директором ГБПОУ СО «Свердловский колледж искусств и культуры»» и подлежат опубликованию на официальном сайте ГБПОУ СО «</w:t>
      </w:r>
      <w:proofErr w:type="spellStart"/>
      <w:r w:rsidRPr="00A00C33">
        <w:t>СКИиК</w:t>
      </w:r>
      <w:proofErr w:type="spellEnd"/>
      <w:r w:rsidRPr="00A00C33">
        <w:t>» в течение трех дней.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9.</w:t>
      </w:r>
      <w:r w:rsidR="00A00C33">
        <w:t>10</w:t>
      </w:r>
      <w:r w:rsidRPr="00A00C33">
        <w:t>. Преподаватели, подготовившие лауреатов конкурса, лучшие концертмейстеры награждаются персональными дипломами по решению жюри.</w:t>
      </w:r>
    </w:p>
    <w:p w:rsidR="00AB7639" w:rsidRPr="00A00C33" w:rsidRDefault="00ED6200" w:rsidP="00077140">
      <w:pPr>
        <w:spacing w:after="0" w:line="240" w:lineRule="auto"/>
        <w:ind w:firstLine="709"/>
        <w:jc w:val="both"/>
        <w:rPr>
          <w:b/>
        </w:rPr>
      </w:pPr>
      <w:r w:rsidRPr="00A00C33">
        <w:rPr>
          <w:b/>
        </w:rPr>
        <w:t>10.Финансовые условия участия в конкурсе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>10.1. Конкурс проводится за счет организационных взносов участников.  Организационный взнос за участие в конкурсе: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- номинация «Солист» </w:t>
      </w:r>
      <w:r w:rsidRPr="00A00C33">
        <w:sym w:font="Symbol" w:char="F02D"/>
      </w:r>
      <w:r w:rsidRPr="00A00C33">
        <w:t xml:space="preserve"> </w:t>
      </w:r>
      <w:r w:rsidR="00142E62" w:rsidRPr="00A00C33">
        <w:t>500</w:t>
      </w:r>
      <w:r w:rsidRPr="00A00C33">
        <w:t xml:space="preserve"> рублей, 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- номинация «Ансамбль» </w:t>
      </w:r>
      <w:r w:rsidRPr="00A00C33">
        <w:sym w:font="Symbol" w:char="F02D"/>
      </w:r>
      <w:r w:rsidRPr="00A00C33">
        <w:t xml:space="preserve"> 1</w:t>
      </w:r>
      <w:r w:rsidR="00142E62" w:rsidRPr="00A00C33">
        <w:t>3</w:t>
      </w:r>
      <w:r w:rsidRPr="00A00C33">
        <w:t xml:space="preserve">00 рублей, 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- номинация «Хоровой ансамбль» – </w:t>
      </w:r>
      <w:r w:rsidR="00142E62" w:rsidRPr="00A00C33">
        <w:t>17</w:t>
      </w:r>
      <w:r w:rsidRPr="00A00C33">
        <w:t>00 рублей.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принимается в форме безналичного перечисления на расчетный счет колледжа. </w:t>
      </w:r>
    </w:p>
    <w:p w:rsidR="00A00C33" w:rsidRDefault="00A00C33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РЕКВИЗИТЫ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Полное наименование: Государственное бюджетное профессиональное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образовательное учреждение Свердловской области «Свердловский колледж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искусств и культуры»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 xml:space="preserve">Краткое наименование: ГБПОУ СО </w:t>
      </w:r>
      <w:proofErr w:type="spellStart"/>
      <w:r w:rsidRPr="00142E62">
        <w:rPr>
          <w:rFonts w:ascii="yandex-sans" w:hAnsi="yandex-sans"/>
          <w:color w:val="000000"/>
        </w:rPr>
        <w:t>СКИиК</w:t>
      </w:r>
      <w:proofErr w:type="spellEnd"/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ИНН 6661002664/КПП 667101001/ОГРН 1026605236020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lastRenderedPageBreak/>
        <w:t>Адрес: 620147, г. Екатеринбург, проезд Решетникова, д.5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Лицевой счет № 23014905200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к/с 40102810645370000054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казначейский счет 03224643650000006200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Уральское ГУ Банка России//УФК по Свердловской области г. Екатеринбург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БИК 016577551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КБК 01400000000000000130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ОКТМО 65701000</w:t>
      </w:r>
    </w:p>
    <w:p w:rsidR="00142E62" w:rsidRPr="00142E62" w:rsidRDefault="00142E62" w:rsidP="00142E62">
      <w:pPr>
        <w:shd w:val="clear" w:color="auto" w:fill="FFFFFF"/>
        <w:spacing w:after="0" w:line="240" w:lineRule="auto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ОКАТО 65401377000</w:t>
      </w:r>
    </w:p>
    <w:p w:rsidR="00AB7639" w:rsidRPr="00A00C33" w:rsidRDefault="00ED6200" w:rsidP="00077140">
      <w:pPr>
        <w:spacing w:after="0" w:line="240" w:lineRule="auto"/>
        <w:ind w:firstLine="709"/>
        <w:jc w:val="both"/>
      </w:pPr>
      <w:r w:rsidRPr="00A00C33"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AB7639" w:rsidRPr="00A00C33" w:rsidRDefault="00ED6200" w:rsidP="00A00C33">
      <w:pPr>
        <w:spacing w:after="0" w:line="240" w:lineRule="auto"/>
        <w:ind w:firstLine="709"/>
        <w:jc w:val="both"/>
      </w:pPr>
      <w:r w:rsidRPr="00A00C33">
        <w:rPr>
          <w:b/>
        </w:rPr>
        <w:t>11. Порядок и условия предоставления заявки</w:t>
      </w:r>
    </w:p>
    <w:p w:rsidR="00142E62" w:rsidRPr="00142E62" w:rsidRDefault="00142E62" w:rsidP="002A33EC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>11.1. Для участия в конкурсе необходимо представить в организационный</w:t>
      </w:r>
      <w:r w:rsidR="00A00C33">
        <w:rPr>
          <w:rFonts w:ascii="yandex-sans" w:hAnsi="yandex-sans"/>
          <w:color w:val="000000"/>
        </w:rPr>
        <w:t xml:space="preserve"> </w:t>
      </w:r>
      <w:r w:rsidRPr="00142E62">
        <w:rPr>
          <w:rFonts w:ascii="yandex-sans" w:hAnsi="yandex-sans"/>
          <w:color w:val="000000"/>
        </w:rPr>
        <w:t xml:space="preserve">комитет конкурса заявку по предложенному образцу до 5 </w:t>
      </w:r>
      <w:r w:rsidR="0001488E">
        <w:rPr>
          <w:rFonts w:ascii="yandex-sans" w:hAnsi="yandex-sans"/>
          <w:color w:val="000000"/>
        </w:rPr>
        <w:t>апреля</w:t>
      </w:r>
      <w:r w:rsidRPr="00142E62">
        <w:rPr>
          <w:rFonts w:ascii="yandex-sans" w:hAnsi="yandex-sans"/>
          <w:color w:val="000000"/>
        </w:rPr>
        <w:t xml:space="preserve"> 2021 г.</w:t>
      </w:r>
    </w:p>
    <w:p w:rsidR="00142E62" w:rsidRPr="00142E62" w:rsidRDefault="00142E62" w:rsidP="002A33EC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</w:rPr>
      </w:pPr>
      <w:r w:rsidRPr="00142E62">
        <w:rPr>
          <w:rFonts w:ascii="yandex-sans" w:hAnsi="yandex-sans"/>
          <w:color w:val="000000"/>
        </w:rPr>
        <w:t xml:space="preserve">11.2. Заявки направляются </w:t>
      </w:r>
      <w:r w:rsidR="00A00C33">
        <w:rPr>
          <w:rFonts w:ascii="yandex-sans" w:hAnsi="yandex-sans"/>
          <w:color w:val="000000"/>
        </w:rPr>
        <w:t xml:space="preserve">с приложенной </w:t>
      </w:r>
      <w:r w:rsidRPr="00142E62">
        <w:rPr>
          <w:rFonts w:ascii="yandex-sans" w:hAnsi="yandex-sans"/>
          <w:color w:val="000000"/>
        </w:rPr>
        <w:t xml:space="preserve">в формате WORD и скан заявки </w:t>
      </w:r>
      <w:r w:rsidR="002A33EC">
        <w:rPr>
          <w:rFonts w:ascii="yandex-sans" w:hAnsi="yandex-sans"/>
          <w:color w:val="000000"/>
        </w:rPr>
        <w:t xml:space="preserve">по адресу: </w:t>
      </w:r>
      <w:r w:rsidR="002A33EC">
        <w:rPr>
          <w:rFonts w:ascii="yandex-sans" w:hAnsi="yandex-sans"/>
          <w:color w:val="000000"/>
          <w:lang w:val="en-US"/>
        </w:rPr>
        <w:t>info</w:t>
      </w:r>
      <w:r w:rsidR="002A33EC" w:rsidRPr="002A33EC">
        <w:rPr>
          <w:rFonts w:ascii="yandex-sans" w:hAnsi="yandex-sans"/>
          <w:color w:val="000000"/>
        </w:rPr>
        <w:t>@</w:t>
      </w:r>
      <w:proofErr w:type="spellStart"/>
      <w:r w:rsidR="002A33EC">
        <w:rPr>
          <w:rFonts w:ascii="yandex-sans" w:hAnsi="yandex-sans"/>
          <w:color w:val="000000"/>
          <w:lang w:val="en-US"/>
        </w:rPr>
        <w:t>socic</w:t>
      </w:r>
      <w:proofErr w:type="spellEnd"/>
      <w:r w:rsidR="002A33EC" w:rsidRPr="002A33EC">
        <w:rPr>
          <w:rFonts w:ascii="yandex-sans" w:hAnsi="yandex-sans"/>
          <w:color w:val="000000"/>
        </w:rPr>
        <w:t>.</w:t>
      </w:r>
      <w:proofErr w:type="spellStart"/>
      <w:r w:rsidR="002A33EC">
        <w:rPr>
          <w:rFonts w:ascii="yandex-sans" w:hAnsi="yandex-sans"/>
          <w:color w:val="000000"/>
          <w:lang w:val="en-US"/>
        </w:rPr>
        <w:t>ru</w:t>
      </w:r>
      <w:proofErr w:type="spellEnd"/>
      <w:r w:rsidRPr="00142E62">
        <w:rPr>
          <w:rFonts w:ascii="yandex-sans" w:hAnsi="yandex-sans"/>
          <w:color w:val="000000"/>
        </w:rPr>
        <w:t>. Частично заполненные</w:t>
      </w:r>
      <w:r w:rsidR="002A33EC" w:rsidRPr="002A33EC">
        <w:rPr>
          <w:rFonts w:ascii="yandex-sans" w:hAnsi="yandex-sans"/>
          <w:color w:val="000000"/>
        </w:rPr>
        <w:t xml:space="preserve"> </w:t>
      </w:r>
      <w:r w:rsidRPr="00142E62">
        <w:rPr>
          <w:rFonts w:ascii="yandex-sans" w:hAnsi="yandex-sans"/>
          <w:color w:val="000000"/>
        </w:rPr>
        <w:t>заявки не рассматриваются и к конкурсу не допускаются.</w:t>
      </w:r>
    </w:p>
    <w:p w:rsidR="00077140" w:rsidRPr="00A00C33" w:rsidRDefault="00077140" w:rsidP="002A33EC">
      <w:pPr>
        <w:spacing w:after="0" w:line="240" w:lineRule="auto"/>
        <w:ind w:firstLine="709"/>
        <w:jc w:val="both"/>
        <w:rPr>
          <w:b/>
        </w:rPr>
      </w:pPr>
    </w:p>
    <w:p w:rsidR="00AB7639" w:rsidRPr="00A00C33" w:rsidRDefault="00ED6200" w:rsidP="002A33EC">
      <w:pPr>
        <w:spacing w:after="0" w:line="240" w:lineRule="auto"/>
        <w:ind w:firstLine="709"/>
        <w:jc w:val="both"/>
      </w:pPr>
      <w:r w:rsidRPr="00A00C33">
        <w:rPr>
          <w:b/>
        </w:rPr>
        <w:t>12. Контактная  информация</w:t>
      </w:r>
      <w:bookmarkStart w:id="0" w:name="_GoBack"/>
      <w:bookmarkEnd w:id="0"/>
    </w:p>
    <w:p w:rsidR="00AB7639" w:rsidRPr="00A00C33" w:rsidRDefault="00ED6200" w:rsidP="002A33EC">
      <w:pPr>
        <w:spacing w:after="0" w:line="240" w:lineRule="auto"/>
        <w:ind w:firstLine="709"/>
        <w:jc w:val="both"/>
      </w:pPr>
      <w:r w:rsidRPr="00A00C33"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тел. 286-27-72 доб. 403.</w:t>
      </w:r>
    </w:p>
    <w:p w:rsidR="00AB7639" w:rsidRPr="0001488E" w:rsidRDefault="00ED6200" w:rsidP="00077140">
      <w:pPr>
        <w:spacing w:after="0" w:line="240" w:lineRule="auto"/>
        <w:ind w:firstLine="709"/>
        <w:jc w:val="both"/>
        <w:rPr>
          <w:rStyle w:val="a6"/>
          <w:lang w:val="en-US"/>
        </w:rPr>
      </w:pPr>
      <w:r w:rsidRPr="00A00C33">
        <w:rPr>
          <w:lang w:val="en-US"/>
        </w:rPr>
        <w:t>E</w:t>
      </w:r>
      <w:r w:rsidRPr="0001488E">
        <w:rPr>
          <w:lang w:val="en-US"/>
        </w:rPr>
        <w:t>-</w:t>
      </w:r>
      <w:r w:rsidRPr="00A00C33">
        <w:rPr>
          <w:lang w:val="en-US"/>
        </w:rPr>
        <w:t>mail</w:t>
      </w:r>
      <w:r w:rsidRPr="0001488E">
        <w:rPr>
          <w:lang w:val="en-US"/>
        </w:rPr>
        <w:t xml:space="preserve">: </w:t>
      </w:r>
      <w:hyperlink r:id="rId7" w:history="1">
        <w:r w:rsidRPr="00A00C33">
          <w:rPr>
            <w:rStyle w:val="a6"/>
            <w:lang w:val="en-US"/>
          </w:rPr>
          <w:t>info</w:t>
        </w:r>
        <w:r w:rsidRPr="0001488E">
          <w:rPr>
            <w:rStyle w:val="a6"/>
            <w:lang w:val="en-US"/>
          </w:rPr>
          <w:t>@</w:t>
        </w:r>
        <w:r w:rsidRPr="00A00C33">
          <w:rPr>
            <w:rStyle w:val="a6"/>
            <w:lang w:val="en-US"/>
          </w:rPr>
          <w:t>socic</w:t>
        </w:r>
        <w:r w:rsidRPr="0001488E">
          <w:rPr>
            <w:rStyle w:val="a6"/>
            <w:lang w:val="en-US"/>
          </w:rPr>
          <w:t>.</w:t>
        </w:r>
        <w:r w:rsidRPr="00A00C33">
          <w:rPr>
            <w:rStyle w:val="a6"/>
            <w:lang w:val="en-US"/>
          </w:rPr>
          <w:t>ru</w:t>
        </w:r>
      </w:hyperlink>
    </w:p>
    <w:p w:rsidR="00AB7639" w:rsidRPr="0001488E" w:rsidRDefault="00ED6200" w:rsidP="00077140">
      <w:pPr>
        <w:spacing w:after="0" w:line="240" w:lineRule="auto"/>
        <w:ind w:firstLine="709"/>
        <w:jc w:val="both"/>
        <w:rPr>
          <w:lang w:val="en-US"/>
        </w:rPr>
      </w:pPr>
      <w:proofErr w:type="gramStart"/>
      <w:r w:rsidRPr="00A00C33">
        <w:t>Сайт</w:t>
      </w:r>
      <w:r w:rsidRPr="0001488E">
        <w:rPr>
          <w:lang w:val="en-US"/>
        </w:rPr>
        <w:t xml:space="preserve">:   </w:t>
      </w:r>
      <w:proofErr w:type="gramEnd"/>
      <w:hyperlink r:id="rId8" w:history="1">
        <w:r w:rsidRPr="00A00C33">
          <w:rPr>
            <w:rStyle w:val="a6"/>
            <w:lang w:val="en-US"/>
          </w:rPr>
          <w:t>www</w:t>
        </w:r>
        <w:r w:rsidRPr="0001488E">
          <w:rPr>
            <w:rStyle w:val="a6"/>
            <w:lang w:val="en-US"/>
          </w:rPr>
          <w:t>.</w:t>
        </w:r>
        <w:r w:rsidRPr="00A00C33">
          <w:rPr>
            <w:rStyle w:val="a6"/>
            <w:lang w:val="en-US"/>
          </w:rPr>
          <w:t>socic</w:t>
        </w:r>
        <w:r w:rsidRPr="0001488E">
          <w:rPr>
            <w:rStyle w:val="a6"/>
            <w:lang w:val="en-US"/>
          </w:rPr>
          <w:t>.</w:t>
        </w:r>
        <w:r w:rsidRPr="00A00C33">
          <w:rPr>
            <w:rStyle w:val="a6"/>
            <w:lang w:val="en-US"/>
          </w:rPr>
          <w:t>ru</w:t>
        </w:r>
      </w:hyperlink>
    </w:p>
    <w:p w:rsidR="00AB7639" w:rsidRPr="0001488E" w:rsidRDefault="00AB7639" w:rsidP="00077140">
      <w:pPr>
        <w:spacing w:after="0" w:line="240" w:lineRule="auto"/>
        <w:ind w:firstLine="709"/>
        <w:jc w:val="both"/>
        <w:rPr>
          <w:b/>
          <w:sz w:val="28"/>
          <w:szCs w:val="28"/>
          <w:lang w:val="en-US"/>
        </w:rPr>
      </w:pPr>
    </w:p>
    <w:p w:rsidR="00AB7639" w:rsidRPr="00A00C33" w:rsidRDefault="00ED6200" w:rsidP="0007714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00C33">
        <w:rPr>
          <w:b/>
          <w:sz w:val="28"/>
          <w:szCs w:val="28"/>
        </w:rPr>
        <w:t>13. Форма заявки</w:t>
      </w:r>
    </w:p>
    <w:p w:rsidR="00AB7639" w:rsidRDefault="00ED6200" w:rsidP="00077140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AB7639" w:rsidRDefault="00ED6200" w:rsidP="00077140">
      <w:pPr>
        <w:spacing w:after="0" w:line="240" w:lineRule="auto"/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</w:t>
      </w:r>
      <w:r>
        <w:rPr>
          <w:b/>
        </w:rPr>
        <w:t xml:space="preserve"> областном фестивале-конкурсе</w:t>
      </w:r>
    </w:p>
    <w:p w:rsidR="00AB7639" w:rsidRDefault="00ED6200" w:rsidP="00077140">
      <w:pPr>
        <w:spacing w:after="0" w:line="240" w:lineRule="auto"/>
        <w:jc w:val="center"/>
        <w:rPr>
          <w:b/>
        </w:rPr>
      </w:pPr>
      <w:r>
        <w:rPr>
          <w:b/>
        </w:rPr>
        <w:t>молодых исполнителей эстрадной и джазовой вокальной музыки</w:t>
      </w:r>
    </w:p>
    <w:p w:rsidR="00AB7639" w:rsidRDefault="00ED6200" w:rsidP="00077140">
      <w:pPr>
        <w:spacing w:after="0" w:line="240" w:lineRule="auto"/>
        <w:jc w:val="center"/>
        <w:rPr>
          <w:b/>
        </w:rPr>
      </w:pPr>
      <w:r>
        <w:rPr>
          <w:b/>
        </w:rPr>
        <w:t>«ВЕТЕР ПЕРЕМЕН»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Название муниципального образования_______________________________________________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Полное название учреждения, адрес</w:t>
      </w:r>
      <w:r w:rsidR="00142E62">
        <w:t xml:space="preserve"> (с индексом) </w:t>
      </w:r>
      <w:r>
        <w:t>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Краткое название учреждения________________________________________________________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Номинация________________________________________________________________________</w:t>
      </w:r>
    </w:p>
    <w:p w:rsidR="00AB7639" w:rsidRDefault="00ED6200" w:rsidP="00077140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Название коллектива или Ф.И. солиста, возраст участника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)_____________________________ </w:t>
      </w:r>
    </w:p>
    <w:p w:rsidR="00AB7639" w:rsidRDefault="00ED6200" w:rsidP="00077140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Ф.И.О. руководителя или преподавателя, контактный телефон_____________________________</w:t>
      </w:r>
    </w:p>
    <w:p w:rsidR="00AB7639" w:rsidRDefault="00ED6200" w:rsidP="00077140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ФИО концертмейстера коллектива____________________________________________________ </w:t>
      </w:r>
    </w:p>
    <w:p w:rsidR="00AB7639" w:rsidRDefault="00ED6200" w:rsidP="00077140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ФИО хореографа коллектива (при наличии)_____________________________________________ </w:t>
      </w:r>
    </w:p>
    <w:p w:rsidR="00AB7639" w:rsidRDefault="00ED6200" w:rsidP="00077140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Количественный состав коллектива (для вокально-эстрадных ансамблей, хоровых ансамблей) __________________________________________________________________________________</w:t>
      </w:r>
    </w:p>
    <w:p w:rsidR="00AB7639" w:rsidRPr="0001488E" w:rsidRDefault="00ED6200" w:rsidP="00077140">
      <w:pPr>
        <w:pBdr>
          <w:bottom w:val="single" w:sz="12" w:space="2" w:color="auto"/>
        </w:pBdr>
        <w:spacing w:after="0" w:line="240" w:lineRule="auto"/>
      </w:pPr>
      <w:r>
        <w:t>Программа выступления (с указанием авторов), хронометраж:</w:t>
      </w:r>
    </w:p>
    <w:p w:rsidR="002A33EC" w:rsidRPr="0001488E" w:rsidRDefault="002A33EC" w:rsidP="00077140">
      <w:pPr>
        <w:pBdr>
          <w:bottom w:val="single" w:sz="12" w:space="2" w:color="auto"/>
        </w:pBdr>
        <w:spacing w:after="0" w:line="240" w:lineRule="auto"/>
      </w:pPr>
    </w:p>
    <w:p w:rsidR="00AB7639" w:rsidRDefault="00ED6200" w:rsidP="00077140">
      <w:pPr>
        <w:pStyle w:val="a3"/>
        <w:spacing w:after="0" w:line="240" w:lineRule="auto"/>
      </w:pPr>
      <w:r>
        <w:t>Необходимое количество микрофонов_________________________________________________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Реквизиты, телефон, факс, электронная почта учреждения________________________________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Способ оплаты (</w:t>
      </w:r>
      <w:proofErr w:type="spellStart"/>
      <w:r>
        <w:t>юридич</w:t>
      </w:r>
      <w:proofErr w:type="spellEnd"/>
      <w:r>
        <w:t>./</w:t>
      </w:r>
      <w:proofErr w:type="spellStart"/>
      <w:r>
        <w:t>физич</w:t>
      </w:r>
      <w:proofErr w:type="spellEnd"/>
      <w:r>
        <w:t>. лицами)_______________________________________________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Согласие на прямую трансляцию / видеозапись 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Подпись руководителя учреждения ___________________________________________________</w:t>
      </w:r>
    </w:p>
    <w:p w:rsidR="00AB7639" w:rsidRDefault="00ED6200" w:rsidP="00077140">
      <w:pPr>
        <w:tabs>
          <w:tab w:val="left" w:pos="0"/>
          <w:tab w:val="left" w:pos="284"/>
        </w:tabs>
        <w:spacing w:after="0" w:line="240" w:lineRule="auto"/>
      </w:pPr>
      <w:r>
        <w:t>Печать</w:t>
      </w:r>
      <w:r>
        <w:tab/>
        <w:t>Дата</w:t>
      </w:r>
      <w:r>
        <w:tab/>
      </w:r>
    </w:p>
    <w:p w:rsidR="00AB7639" w:rsidRDefault="00AB7639">
      <w:pPr>
        <w:rPr>
          <w:b/>
        </w:rPr>
      </w:pPr>
    </w:p>
    <w:sectPr w:rsidR="00AB7639" w:rsidSect="003C3047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10A9"/>
    <w:multiLevelType w:val="multilevel"/>
    <w:tmpl w:val="6A8410A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B207A"/>
    <w:multiLevelType w:val="multilevel"/>
    <w:tmpl w:val="780B20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32F"/>
    <w:rsid w:val="0001488E"/>
    <w:rsid w:val="00050AFD"/>
    <w:rsid w:val="00061C72"/>
    <w:rsid w:val="00077140"/>
    <w:rsid w:val="00091546"/>
    <w:rsid w:val="000C45C8"/>
    <w:rsid w:val="000D2F30"/>
    <w:rsid w:val="00142E62"/>
    <w:rsid w:val="001E0F3B"/>
    <w:rsid w:val="00243A7B"/>
    <w:rsid w:val="002935D4"/>
    <w:rsid w:val="002A33EC"/>
    <w:rsid w:val="002A4A8F"/>
    <w:rsid w:val="002C6E4A"/>
    <w:rsid w:val="00305301"/>
    <w:rsid w:val="003305C0"/>
    <w:rsid w:val="00332895"/>
    <w:rsid w:val="00334F70"/>
    <w:rsid w:val="00392E22"/>
    <w:rsid w:val="003C3047"/>
    <w:rsid w:val="003E1871"/>
    <w:rsid w:val="003F266D"/>
    <w:rsid w:val="003F569C"/>
    <w:rsid w:val="004047C2"/>
    <w:rsid w:val="004A0574"/>
    <w:rsid w:val="004A4600"/>
    <w:rsid w:val="005003BC"/>
    <w:rsid w:val="005022DE"/>
    <w:rsid w:val="00527300"/>
    <w:rsid w:val="00540934"/>
    <w:rsid w:val="00564C95"/>
    <w:rsid w:val="00576CDC"/>
    <w:rsid w:val="005C34BD"/>
    <w:rsid w:val="00660677"/>
    <w:rsid w:val="006679ED"/>
    <w:rsid w:val="006A6392"/>
    <w:rsid w:val="006E3853"/>
    <w:rsid w:val="006E4B0D"/>
    <w:rsid w:val="0070032F"/>
    <w:rsid w:val="007177D1"/>
    <w:rsid w:val="00730B2A"/>
    <w:rsid w:val="00753417"/>
    <w:rsid w:val="007569A9"/>
    <w:rsid w:val="0077045B"/>
    <w:rsid w:val="007E0EB3"/>
    <w:rsid w:val="00875EBF"/>
    <w:rsid w:val="008A04B7"/>
    <w:rsid w:val="008B69B2"/>
    <w:rsid w:val="008D1FF1"/>
    <w:rsid w:val="00904DB1"/>
    <w:rsid w:val="00982570"/>
    <w:rsid w:val="009A4EE6"/>
    <w:rsid w:val="00A00C33"/>
    <w:rsid w:val="00A13244"/>
    <w:rsid w:val="00A40199"/>
    <w:rsid w:val="00A45832"/>
    <w:rsid w:val="00AB7639"/>
    <w:rsid w:val="00B11B8C"/>
    <w:rsid w:val="00B7253E"/>
    <w:rsid w:val="00B76EE3"/>
    <w:rsid w:val="00BF1E20"/>
    <w:rsid w:val="00C12ECF"/>
    <w:rsid w:val="00C1497B"/>
    <w:rsid w:val="00C52538"/>
    <w:rsid w:val="00C84E3D"/>
    <w:rsid w:val="00CB4DB9"/>
    <w:rsid w:val="00CE7C24"/>
    <w:rsid w:val="00CF1276"/>
    <w:rsid w:val="00D0263F"/>
    <w:rsid w:val="00D552D4"/>
    <w:rsid w:val="00D62D2D"/>
    <w:rsid w:val="00D67A43"/>
    <w:rsid w:val="00E10A72"/>
    <w:rsid w:val="00E25F58"/>
    <w:rsid w:val="00E34330"/>
    <w:rsid w:val="00E5747B"/>
    <w:rsid w:val="00E66C77"/>
    <w:rsid w:val="00E748F7"/>
    <w:rsid w:val="00E7672B"/>
    <w:rsid w:val="00EA2EA9"/>
    <w:rsid w:val="00EB5005"/>
    <w:rsid w:val="00ED0136"/>
    <w:rsid w:val="00ED2CF5"/>
    <w:rsid w:val="00ED6200"/>
    <w:rsid w:val="00F14B08"/>
    <w:rsid w:val="00FC26E3"/>
    <w:rsid w:val="1BC572A3"/>
    <w:rsid w:val="6E8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9FE41"/>
  <w15:docId w15:val="{9510582D-0460-43F6-8A1C-E98A2B56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3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30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304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C30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C3047"/>
  </w:style>
  <w:style w:type="paragraph" w:styleId="a5">
    <w:name w:val="Normal (Web)"/>
    <w:basedOn w:val="a"/>
    <w:uiPriority w:val="99"/>
    <w:unhideWhenUsed/>
    <w:qFormat/>
    <w:rsid w:val="003C304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3C304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qFormat/>
    <w:rsid w:val="003C30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3C30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qFormat/>
    <w:rsid w:val="003C3047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qFormat/>
    <w:rsid w:val="003C304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semiHidden/>
    <w:unhideWhenUsed/>
    <w:rsid w:val="0001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1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c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info@socic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BFE9F-584D-4623-B160-11B0BA90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3</cp:revision>
  <cp:lastPrinted>2021-03-18T04:31:00Z</cp:lastPrinted>
  <dcterms:created xsi:type="dcterms:W3CDTF">2021-03-16T18:01:00Z</dcterms:created>
  <dcterms:modified xsi:type="dcterms:W3CDTF">2021-03-18T04:40:00Z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